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C627CF" w14:textId="77777777" w:rsidR="00CC50CA" w:rsidRDefault="00CC50CA" w:rsidP="00CC50CA">
      <w:pPr>
        <w:spacing w:line="560" w:lineRule="exact"/>
        <w:rPr>
          <w:rFonts w:ascii="黑体" w:eastAsia="黑体" w:hAnsi="黑体" w:hint="eastAsia"/>
          <w:color w:val="000000"/>
          <w:sz w:val="32"/>
          <w:szCs w:val="32"/>
        </w:rPr>
      </w:pPr>
      <w:r>
        <w:rPr>
          <w:rFonts w:ascii="黑体" w:eastAsia="黑体" w:hAnsi="黑体" w:hint="eastAsia"/>
          <w:color w:val="000000"/>
          <w:sz w:val="32"/>
          <w:szCs w:val="32"/>
        </w:rPr>
        <w:t>附件2</w:t>
      </w:r>
      <w:r>
        <w:rPr>
          <w:rFonts w:ascii="黑体" w:eastAsia="黑体" w:hAnsi="黑体"/>
          <w:color w:val="000000"/>
          <w:sz w:val="32"/>
          <w:szCs w:val="32"/>
        </w:rPr>
        <w:t>.</w:t>
      </w:r>
    </w:p>
    <w:p w14:paraId="3F651191" w14:textId="77777777" w:rsidR="00CC50CA" w:rsidRDefault="00CC50CA" w:rsidP="00CC50CA">
      <w:pPr>
        <w:spacing w:line="560" w:lineRule="exact"/>
        <w:jc w:val="center"/>
        <w:rPr>
          <w:rFonts w:ascii="方正小标宋简体" w:eastAsia="方正小标宋简体" w:hAnsi="方正小标宋简体" w:cs="方正小标宋简体"/>
          <w:color w:val="000000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color w:val="000000"/>
          <w:sz w:val="44"/>
          <w:szCs w:val="44"/>
        </w:rPr>
        <w:t>东南大学第十一期青马工程大学生骨干</w:t>
      </w:r>
    </w:p>
    <w:p w14:paraId="4F2FBF84" w14:textId="62F3D5FC" w:rsidR="00CC50CA" w:rsidRDefault="00CC50CA" w:rsidP="00CC50CA">
      <w:pPr>
        <w:spacing w:line="560" w:lineRule="exact"/>
        <w:jc w:val="center"/>
        <w:rPr>
          <w:rFonts w:ascii="方正小标宋简体" w:eastAsia="方正小标宋简体" w:hAnsi="方正小标宋简体" w:cs="方正小标宋简体" w:hint="eastAsia"/>
          <w:color w:val="000000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color w:val="000000"/>
          <w:sz w:val="44"/>
          <w:szCs w:val="44"/>
        </w:rPr>
        <w:t>培训班学员结业要求（拟）</w:t>
      </w:r>
    </w:p>
    <w:p w14:paraId="75D319FE" w14:textId="77777777" w:rsidR="00CC50CA" w:rsidRDefault="00CC50CA" w:rsidP="00CC50CA">
      <w:pPr>
        <w:spacing w:line="520" w:lineRule="exact"/>
        <w:ind w:firstLineChars="200" w:firstLine="640"/>
        <w:jc w:val="left"/>
        <w:rPr>
          <w:rStyle w:val="bjh-p"/>
          <w:rFonts w:ascii="仿宋_GB2312" w:eastAsia="仿宋_GB2312" w:hAnsi="Arial" w:cs="Arial"/>
          <w:b/>
          <w:bCs/>
          <w:color w:val="333333"/>
          <w:sz w:val="32"/>
          <w:szCs w:val="32"/>
          <w:lang w:eastAsia="zh-Hans"/>
        </w:rPr>
      </w:pPr>
      <w:r>
        <w:rPr>
          <w:rFonts w:ascii="黑体" w:eastAsia="黑体" w:hAnsi="黑体" w:hint="eastAsia"/>
          <w:color w:val="000000"/>
          <w:sz w:val="32"/>
          <w:szCs w:val="32"/>
        </w:rPr>
        <w:t>一、</w:t>
      </w:r>
      <w:r>
        <w:rPr>
          <w:rStyle w:val="bjh-p"/>
          <w:rFonts w:ascii="仿宋_GB2312" w:eastAsia="仿宋_GB2312" w:hAnsi="Arial" w:cs="Arial" w:hint="eastAsia"/>
          <w:b/>
          <w:bCs/>
          <w:color w:val="333333"/>
          <w:sz w:val="32"/>
          <w:szCs w:val="32"/>
          <w:lang w:eastAsia="zh-Hans"/>
        </w:rPr>
        <w:t>必选项</w:t>
      </w:r>
      <w:r>
        <w:rPr>
          <w:rStyle w:val="bjh-p"/>
          <w:rFonts w:ascii="仿宋_GB2312" w:eastAsia="仿宋_GB2312" w:hAnsi="Arial" w:cs="Arial"/>
          <w:b/>
          <w:bCs/>
          <w:color w:val="333333"/>
          <w:sz w:val="32"/>
          <w:szCs w:val="32"/>
          <w:lang w:eastAsia="zh-Hans"/>
        </w:rPr>
        <w:t>：</w:t>
      </w:r>
    </w:p>
    <w:p w14:paraId="3E992CD2" w14:textId="77777777" w:rsidR="00CC50CA" w:rsidRDefault="00CC50CA" w:rsidP="00CC50CA">
      <w:pPr>
        <w:spacing w:line="520" w:lineRule="exact"/>
        <w:ind w:firstLineChars="200" w:firstLine="640"/>
        <w:jc w:val="left"/>
        <w:rPr>
          <w:rStyle w:val="bjh-p"/>
          <w:rFonts w:ascii="仿宋_GB2312" w:eastAsia="仿宋_GB2312" w:hAnsi="Arial" w:cs="Arial"/>
          <w:color w:val="333333"/>
          <w:sz w:val="32"/>
          <w:szCs w:val="32"/>
        </w:rPr>
      </w:pPr>
      <w:r>
        <w:rPr>
          <w:rStyle w:val="bjh-p"/>
          <w:rFonts w:ascii="仿宋_GB2312" w:eastAsia="仿宋_GB2312" w:hAnsi="Arial" w:cs="Arial"/>
          <w:color w:val="333333"/>
          <w:sz w:val="32"/>
          <w:szCs w:val="32"/>
          <w:lang w:eastAsia="zh-Hans"/>
        </w:rPr>
        <w:t>1.</w:t>
      </w:r>
      <w:r>
        <w:rPr>
          <w:rStyle w:val="bjh-p"/>
          <w:rFonts w:ascii="仿宋_GB2312" w:eastAsia="仿宋_GB2312" w:hAnsi="Arial" w:cs="Arial" w:hint="eastAsia"/>
          <w:color w:val="333333"/>
          <w:sz w:val="32"/>
          <w:szCs w:val="32"/>
        </w:rPr>
        <w:t>集中理论学习出勤率100%；</w:t>
      </w:r>
    </w:p>
    <w:p w14:paraId="15593E65" w14:textId="77777777" w:rsidR="00CC50CA" w:rsidRDefault="00CC50CA" w:rsidP="00CC50CA">
      <w:pPr>
        <w:spacing w:line="520" w:lineRule="exact"/>
        <w:ind w:firstLineChars="200" w:firstLine="640"/>
        <w:jc w:val="left"/>
        <w:rPr>
          <w:rStyle w:val="bjh-p"/>
          <w:rFonts w:ascii="仿宋_GB2312" w:eastAsia="仿宋_GB2312" w:hAnsi="Arial" w:cs="Arial"/>
          <w:color w:val="333333"/>
          <w:sz w:val="32"/>
          <w:szCs w:val="32"/>
          <w:lang w:eastAsia="zh-Hans"/>
        </w:rPr>
      </w:pPr>
      <w:r>
        <w:rPr>
          <w:rStyle w:val="bjh-p"/>
          <w:rFonts w:ascii="仿宋_GB2312" w:eastAsia="仿宋_GB2312" w:hAnsi="Arial" w:cs="Arial"/>
          <w:color w:val="333333"/>
          <w:sz w:val="32"/>
          <w:szCs w:val="32"/>
        </w:rPr>
        <w:t>2.</w:t>
      </w:r>
      <w:r>
        <w:rPr>
          <w:rStyle w:val="bjh-p"/>
          <w:rFonts w:ascii="仿宋_GB2312" w:eastAsia="仿宋_GB2312" w:hAnsi="Arial" w:cs="Arial" w:hint="eastAsia"/>
          <w:color w:val="333333"/>
          <w:sz w:val="32"/>
          <w:szCs w:val="32"/>
        </w:rPr>
        <w:t>集中培训各环节出勤率不低于9</w:t>
      </w:r>
      <w:r>
        <w:rPr>
          <w:rStyle w:val="bjh-p"/>
          <w:rFonts w:ascii="仿宋_GB2312" w:eastAsia="仿宋_GB2312" w:hAnsi="Arial" w:cs="Arial"/>
          <w:color w:val="333333"/>
          <w:sz w:val="32"/>
          <w:szCs w:val="32"/>
        </w:rPr>
        <w:t>0</w:t>
      </w:r>
      <w:r>
        <w:rPr>
          <w:rStyle w:val="bjh-p"/>
          <w:rFonts w:ascii="仿宋_GB2312" w:eastAsia="仿宋_GB2312" w:hAnsi="Arial" w:cs="Arial" w:hint="eastAsia"/>
          <w:color w:val="333333"/>
          <w:sz w:val="32"/>
          <w:szCs w:val="32"/>
        </w:rPr>
        <w:t>%；</w:t>
      </w:r>
    </w:p>
    <w:p w14:paraId="1BBB74D2" w14:textId="77777777" w:rsidR="00CC50CA" w:rsidRDefault="00CC50CA" w:rsidP="00CC50CA">
      <w:pPr>
        <w:spacing w:line="520" w:lineRule="exact"/>
        <w:ind w:firstLineChars="200" w:firstLine="640"/>
        <w:jc w:val="left"/>
        <w:rPr>
          <w:rStyle w:val="bjh-p"/>
          <w:rFonts w:ascii="仿宋_GB2312" w:eastAsia="仿宋_GB2312" w:hAnsi="Arial" w:cs="Arial"/>
          <w:color w:val="333333"/>
          <w:sz w:val="32"/>
          <w:szCs w:val="32"/>
          <w:lang w:eastAsia="zh-Hans"/>
        </w:rPr>
      </w:pPr>
      <w:r>
        <w:rPr>
          <w:rStyle w:val="bjh-p"/>
          <w:rFonts w:ascii="仿宋_GB2312" w:eastAsia="仿宋_GB2312" w:hAnsi="Arial" w:cs="Arial"/>
          <w:color w:val="333333"/>
          <w:sz w:val="32"/>
          <w:szCs w:val="32"/>
          <w:lang w:eastAsia="zh-Hans"/>
        </w:rPr>
        <w:t>2</w:t>
      </w:r>
      <w:r>
        <w:rPr>
          <w:rStyle w:val="bjh-p"/>
          <w:rFonts w:ascii="仿宋_GB2312" w:eastAsia="仿宋_GB2312" w:hAnsi="Arial" w:cs="Arial" w:hint="eastAsia"/>
          <w:color w:val="333333"/>
          <w:sz w:val="32"/>
          <w:szCs w:val="32"/>
          <w:lang w:eastAsia="zh-Hans"/>
        </w:rPr>
        <w:t>.参与“青马学员</w:t>
      </w:r>
      <w:r>
        <w:rPr>
          <w:rStyle w:val="bjh-p"/>
          <w:rFonts w:ascii="仿宋_GB2312" w:eastAsia="仿宋_GB2312" w:hAnsi="Arial" w:cs="Arial" w:hint="eastAsia"/>
          <w:color w:val="333333"/>
          <w:sz w:val="32"/>
          <w:szCs w:val="32"/>
        </w:rPr>
        <w:t>说</w:t>
      </w:r>
      <w:r>
        <w:rPr>
          <w:rStyle w:val="bjh-p"/>
          <w:rFonts w:ascii="仿宋_GB2312" w:eastAsia="仿宋_GB2312" w:hAnsi="Arial" w:cs="Arial" w:hint="eastAsia"/>
          <w:color w:val="333333"/>
          <w:sz w:val="32"/>
          <w:szCs w:val="32"/>
          <w:lang w:eastAsia="zh-Hans"/>
        </w:rPr>
        <w:t>”活动</w:t>
      </w:r>
      <w:r>
        <w:rPr>
          <w:rStyle w:val="bjh-p"/>
          <w:rFonts w:ascii="仿宋_GB2312" w:eastAsia="仿宋_GB2312" w:hAnsi="Arial" w:cs="Arial"/>
          <w:color w:val="333333"/>
          <w:sz w:val="32"/>
          <w:szCs w:val="32"/>
          <w:lang w:eastAsia="zh-Hans"/>
        </w:rPr>
        <w:t>，</w:t>
      </w:r>
      <w:r>
        <w:rPr>
          <w:rStyle w:val="bjh-p"/>
          <w:rFonts w:ascii="仿宋_GB2312" w:eastAsia="仿宋_GB2312" w:hAnsi="Arial" w:cs="Arial" w:hint="eastAsia"/>
          <w:color w:val="333333"/>
          <w:sz w:val="32"/>
          <w:szCs w:val="32"/>
        </w:rPr>
        <w:t>进支部、进社区</w:t>
      </w:r>
      <w:r>
        <w:rPr>
          <w:rStyle w:val="bjh-p"/>
          <w:rFonts w:ascii="仿宋_GB2312" w:eastAsia="仿宋_GB2312" w:hAnsi="Arial" w:cs="Arial" w:hint="eastAsia"/>
          <w:color w:val="333333"/>
          <w:sz w:val="32"/>
          <w:szCs w:val="32"/>
          <w:lang w:eastAsia="zh-Hans"/>
        </w:rPr>
        <w:t>讲授党课</w:t>
      </w:r>
      <w:r>
        <w:rPr>
          <w:rStyle w:val="bjh-p"/>
          <w:rFonts w:ascii="仿宋_GB2312" w:eastAsia="仿宋_GB2312" w:hAnsi="Arial" w:cs="Arial"/>
          <w:color w:val="333333"/>
          <w:sz w:val="32"/>
          <w:szCs w:val="32"/>
          <w:lang w:eastAsia="zh-Hans"/>
        </w:rPr>
        <w:t>、</w:t>
      </w:r>
      <w:r>
        <w:rPr>
          <w:rStyle w:val="bjh-p"/>
          <w:rFonts w:ascii="仿宋_GB2312" w:eastAsia="仿宋_GB2312" w:hAnsi="Arial" w:cs="Arial" w:hint="eastAsia"/>
          <w:color w:val="333333"/>
          <w:sz w:val="32"/>
          <w:szCs w:val="32"/>
          <w:lang w:eastAsia="zh-Hans"/>
        </w:rPr>
        <w:t>团课</w:t>
      </w:r>
      <w:r>
        <w:rPr>
          <w:rStyle w:val="bjh-p"/>
          <w:rFonts w:ascii="仿宋_GB2312" w:eastAsia="仿宋_GB2312" w:hAnsi="Arial" w:cs="Arial" w:hint="eastAsia"/>
          <w:color w:val="333333"/>
          <w:sz w:val="32"/>
          <w:szCs w:val="32"/>
        </w:rPr>
        <w:t>每学期</w:t>
      </w:r>
      <w:r>
        <w:rPr>
          <w:rStyle w:val="bjh-p"/>
          <w:rFonts w:ascii="仿宋_GB2312" w:eastAsia="仿宋_GB2312" w:hAnsi="Arial" w:cs="Arial" w:hint="eastAsia"/>
          <w:color w:val="333333"/>
          <w:sz w:val="32"/>
          <w:szCs w:val="32"/>
          <w:lang w:eastAsia="zh-Hans"/>
        </w:rPr>
        <w:t>至少</w:t>
      </w:r>
      <w:r>
        <w:rPr>
          <w:rStyle w:val="bjh-p"/>
          <w:rFonts w:ascii="仿宋_GB2312" w:eastAsia="仿宋_GB2312" w:hAnsi="Arial" w:cs="Arial"/>
          <w:color w:val="333333"/>
          <w:sz w:val="32"/>
          <w:szCs w:val="32"/>
          <w:lang w:eastAsia="zh-Hans"/>
        </w:rPr>
        <w:t>1</w:t>
      </w:r>
      <w:r>
        <w:rPr>
          <w:rStyle w:val="bjh-p"/>
          <w:rFonts w:ascii="仿宋_GB2312" w:eastAsia="仿宋_GB2312" w:hAnsi="Arial" w:cs="Arial" w:hint="eastAsia"/>
          <w:color w:val="333333"/>
          <w:sz w:val="32"/>
          <w:szCs w:val="32"/>
          <w:lang w:eastAsia="zh-Hans"/>
        </w:rPr>
        <w:t>次</w:t>
      </w:r>
      <w:r>
        <w:rPr>
          <w:rStyle w:val="bjh-p"/>
          <w:rFonts w:ascii="仿宋_GB2312" w:eastAsia="仿宋_GB2312" w:hAnsi="Arial" w:cs="Arial"/>
          <w:color w:val="333333"/>
          <w:sz w:val="32"/>
          <w:szCs w:val="32"/>
          <w:lang w:eastAsia="zh-Hans"/>
        </w:rPr>
        <w:t>；</w:t>
      </w:r>
    </w:p>
    <w:p w14:paraId="017D64C0" w14:textId="77777777" w:rsidR="00CC50CA" w:rsidRDefault="00CC50CA" w:rsidP="00CC50CA">
      <w:pPr>
        <w:spacing w:line="520" w:lineRule="exact"/>
        <w:ind w:firstLineChars="200" w:firstLine="640"/>
        <w:jc w:val="left"/>
        <w:rPr>
          <w:rStyle w:val="bjh-p"/>
          <w:rFonts w:ascii="仿宋_GB2312" w:eastAsia="仿宋_GB2312" w:hAnsi="Arial" w:cs="Arial"/>
          <w:color w:val="333333"/>
          <w:sz w:val="32"/>
          <w:szCs w:val="32"/>
          <w:lang w:eastAsia="zh-Hans"/>
        </w:rPr>
      </w:pPr>
      <w:r>
        <w:rPr>
          <w:rStyle w:val="bjh-p"/>
          <w:rFonts w:ascii="仿宋_GB2312" w:eastAsia="仿宋_GB2312" w:hAnsi="Arial" w:cs="Arial"/>
          <w:color w:val="333333"/>
          <w:sz w:val="32"/>
          <w:szCs w:val="32"/>
          <w:lang w:eastAsia="zh-Hans"/>
        </w:rPr>
        <w:t>3</w:t>
      </w:r>
      <w:r>
        <w:rPr>
          <w:rStyle w:val="bjh-p"/>
          <w:rFonts w:ascii="仿宋_GB2312" w:eastAsia="仿宋_GB2312" w:hAnsi="Arial" w:cs="Arial" w:hint="eastAsia"/>
          <w:color w:val="333333"/>
          <w:sz w:val="32"/>
          <w:szCs w:val="32"/>
          <w:lang w:eastAsia="zh-Hans"/>
        </w:rPr>
        <w:t>.阅读至少</w:t>
      </w:r>
      <w:r>
        <w:rPr>
          <w:rStyle w:val="bjh-p"/>
          <w:rFonts w:ascii="仿宋_GB2312" w:eastAsia="仿宋_GB2312" w:hAnsi="Arial" w:cs="Arial"/>
          <w:color w:val="333333"/>
          <w:sz w:val="32"/>
          <w:szCs w:val="32"/>
          <w:lang w:eastAsia="zh-Hans"/>
        </w:rPr>
        <w:t>3</w:t>
      </w:r>
      <w:r>
        <w:rPr>
          <w:rStyle w:val="bjh-p"/>
          <w:rFonts w:ascii="仿宋_GB2312" w:eastAsia="仿宋_GB2312" w:hAnsi="Arial" w:cs="Arial" w:hint="eastAsia"/>
          <w:color w:val="333333"/>
          <w:sz w:val="32"/>
          <w:szCs w:val="32"/>
          <w:lang w:eastAsia="zh-Hans"/>
        </w:rPr>
        <w:t>本理论书籍并撰写阅读摘要</w:t>
      </w:r>
      <w:r>
        <w:rPr>
          <w:rStyle w:val="bjh-p"/>
          <w:rFonts w:ascii="仿宋_GB2312" w:eastAsia="仿宋_GB2312" w:hAnsi="Arial" w:cs="Arial"/>
          <w:color w:val="333333"/>
          <w:sz w:val="32"/>
          <w:szCs w:val="32"/>
          <w:lang w:eastAsia="zh-Hans"/>
        </w:rPr>
        <w:t>；</w:t>
      </w:r>
    </w:p>
    <w:p w14:paraId="428EBFAA" w14:textId="77777777" w:rsidR="00CC50CA" w:rsidRDefault="00CC50CA" w:rsidP="00CC50CA">
      <w:pPr>
        <w:spacing w:line="520" w:lineRule="exact"/>
        <w:ind w:firstLineChars="200" w:firstLine="640"/>
        <w:jc w:val="left"/>
        <w:rPr>
          <w:rStyle w:val="bjh-p"/>
          <w:rFonts w:ascii="仿宋_GB2312" w:eastAsia="仿宋_GB2312" w:hAnsi="Arial" w:cs="Arial"/>
          <w:color w:val="333333"/>
          <w:sz w:val="32"/>
          <w:szCs w:val="32"/>
          <w:lang w:eastAsia="zh-Hans"/>
        </w:rPr>
      </w:pPr>
      <w:r>
        <w:rPr>
          <w:rStyle w:val="bjh-p"/>
          <w:rFonts w:ascii="仿宋_GB2312" w:eastAsia="仿宋_GB2312" w:hAnsi="Arial" w:cs="Arial"/>
          <w:color w:val="333333"/>
          <w:sz w:val="32"/>
          <w:szCs w:val="32"/>
          <w:lang w:eastAsia="zh-Hans"/>
        </w:rPr>
        <w:t>4</w:t>
      </w:r>
      <w:r>
        <w:rPr>
          <w:rStyle w:val="bjh-p"/>
          <w:rFonts w:ascii="仿宋_GB2312" w:eastAsia="仿宋_GB2312" w:hAnsi="Arial" w:cs="Arial" w:hint="eastAsia"/>
          <w:color w:val="333333"/>
          <w:sz w:val="32"/>
          <w:szCs w:val="32"/>
          <w:lang w:eastAsia="zh-Hans"/>
        </w:rPr>
        <w:t>.参与志愿服务活动累计至少</w:t>
      </w:r>
      <w:r>
        <w:rPr>
          <w:rStyle w:val="bjh-p"/>
          <w:rFonts w:ascii="仿宋_GB2312" w:eastAsia="仿宋_GB2312" w:hAnsi="Arial" w:cs="Arial"/>
          <w:color w:val="333333"/>
          <w:sz w:val="32"/>
          <w:szCs w:val="32"/>
          <w:lang w:eastAsia="zh-Hans"/>
        </w:rPr>
        <w:t>20</w:t>
      </w:r>
      <w:r>
        <w:rPr>
          <w:rStyle w:val="bjh-p"/>
          <w:rFonts w:ascii="仿宋_GB2312" w:eastAsia="仿宋_GB2312" w:hAnsi="Arial" w:cs="Arial" w:hint="eastAsia"/>
          <w:color w:val="333333"/>
          <w:sz w:val="32"/>
          <w:szCs w:val="32"/>
          <w:lang w:eastAsia="zh-Hans"/>
        </w:rPr>
        <w:t>个小时</w:t>
      </w:r>
      <w:r>
        <w:rPr>
          <w:rStyle w:val="bjh-p"/>
          <w:rFonts w:ascii="仿宋_GB2312" w:eastAsia="仿宋_GB2312" w:hAnsi="Arial" w:cs="Arial"/>
          <w:color w:val="333333"/>
          <w:sz w:val="32"/>
          <w:szCs w:val="32"/>
          <w:lang w:eastAsia="zh-Hans"/>
        </w:rPr>
        <w:t>；</w:t>
      </w:r>
    </w:p>
    <w:p w14:paraId="795BB326" w14:textId="77777777" w:rsidR="00CC50CA" w:rsidRDefault="00CC50CA" w:rsidP="00CC50CA">
      <w:pPr>
        <w:spacing w:line="520" w:lineRule="exact"/>
        <w:ind w:firstLineChars="200" w:firstLine="640"/>
        <w:jc w:val="left"/>
        <w:rPr>
          <w:rStyle w:val="bjh-p"/>
          <w:rFonts w:ascii="仿宋_GB2312" w:eastAsia="仿宋_GB2312" w:hAnsi="Arial" w:cs="Arial"/>
          <w:color w:val="333333"/>
          <w:sz w:val="32"/>
          <w:szCs w:val="32"/>
          <w:lang w:eastAsia="zh-Hans"/>
        </w:rPr>
      </w:pPr>
      <w:r>
        <w:rPr>
          <w:rStyle w:val="bjh-p"/>
          <w:rFonts w:ascii="仿宋_GB2312" w:eastAsia="仿宋_GB2312" w:hAnsi="Arial" w:cs="Arial"/>
          <w:color w:val="333333"/>
          <w:sz w:val="32"/>
          <w:szCs w:val="32"/>
          <w:lang w:eastAsia="zh-Hans"/>
        </w:rPr>
        <w:t>5</w:t>
      </w:r>
      <w:r>
        <w:rPr>
          <w:rStyle w:val="bjh-p"/>
          <w:rFonts w:ascii="仿宋_GB2312" w:eastAsia="仿宋_GB2312" w:hAnsi="Arial" w:cs="Arial" w:hint="eastAsia"/>
          <w:color w:val="333333"/>
          <w:sz w:val="32"/>
          <w:szCs w:val="32"/>
          <w:lang w:eastAsia="zh-Hans"/>
        </w:rPr>
        <w:t>.以小组形式参与社会调研并撰写报告</w:t>
      </w:r>
      <w:r>
        <w:rPr>
          <w:rStyle w:val="bjh-p"/>
          <w:rFonts w:ascii="仿宋_GB2312" w:eastAsia="仿宋_GB2312" w:hAnsi="Arial" w:cs="Arial"/>
          <w:color w:val="333333"/>
          <w:sz w:val="32"/>
          <w:szCs w:val="32"/>
          <w:lang w:eastAsia="zh-Hans"/>
        </w:rPr>
        <w:t>1</w:t>
      </w:r>
      <w:r>
        <w:rPr>
          <w:rStyle w:val="bjh-p"/>
          <w:rFonts w:ascii="仿宋_GB2312" w:eastAsia="仿宋_GB2312" w:hAnsi="Arial" w:cs="Arial" w:hint="eastAsia"/>
          <w:color w:val="333333"/>
          <w:sz w:val="32"/>
          <w:szCs w:val="32"/>
          <w:lang w:eastAsia="zh-Hans"/>
        </w:rPr>
        <w:t>篇</w:t>
      </w:r>
      <w:r>
        <w:rPr>
          <w:rStyle w:val="bjh-p"/>
          <w:rFonts w:ascii="仿宋_GB2312" w:eastAsia="仿宋_GB2312" w:hAnsi="Arial" w:cs="Arial"/>
          <w:color w:val="333333"/>
          <w:sz w:val="32"/>
          <w:szCs w:val="32"/>
          <w:lang w:eastAsia="zh-Hans"/>
        </w:rPr>
        <w:t>；</w:t>
      </w:r>
    </w:p>
    <w:p w14:paraId="4DF4AEAB" w14:textId="77777777" w:rsidR="00CC50CA" w:rsidRDefault="00CC50CA" w:rsidP="00CC50CA">
      <w:pPr>
        <w:spacing w:line="520" w:lineRule="exact"/>
        <w:ind w:firstLineChars="200" w:firstLine="640"/>
        <w:jc w:val="left"/>
        <w:rPr>
          <w:rStyle w:val="bjh-p"/>
          <w:rFonts w:ascii="仿宋_GB2312" w:eastAsia="仿宋_GB2312" w:hAnsi="Arial" w:cs="Arial"/>
          <w:color w:val="333333"/>
          <w:sz w:val="32"/>
          <w:szCs w:val="32"/>
          <w:lang w:eastAsia="zh-Hans"/>
        </w:rPr>
      </w:pPr>
      <w:r>
        <w:rPr>
          <w:rStyle w:val="bjh-p"/>
          <w:rFonts w:ascii="仿宋_GB2312" w:eastAsia="仿宋_GB2312" w:hAnsi="Arial" w:cs="Arial"/>
          <w:color w:val="333333"/>
          <w:sz w:val="32"/>
          <w:szCs w:val="32"/>
          <w:lang w:eastAsia="zh-Hans"/>
        </w:rPr>
        <w:t>6</w:t>
      </w:r>
      <w:r>
        <w:rPr>
          <w:rStyle w:val="bjh-p"/>
          <w:rFonts w:ascii="仿宋_GB2312" w:eastAsia="仿宋_GB2312" w:hAnsi="Arial" w:cs="Arial" w:hint="eastAsia"/>
          <w:color w:val="333333"/>
          <w:sz w:val="32"/>
          <w:szCs w:val="32"/>
          <w:lang w:eastAsia="zh-Hans"/>
        </w:rPr>
        <w:t>.</w:t>
      </w:r>
      <w:r>
        <w:rPr>
          <w:rStyle w:val="bjh-p"/>
          <w:rFonts w:ascii="仿宋_GB2312" w:eastAsia="仿宋_GB2312" w:hAnsi="Arial" w:cs="Arial" w:hint="eastAsia"/>
          <w:color w:val="333333"/>
          <w:sz w:val="32"/>
          <w:szCs w:val="32"/>
        </w:rPr>
        <w:t>按要求</w:t>
      </w:r>
      <w:r>
        <w:rPr>
          <w:rStyle w:val="bjh-p"/>
          <w:rFonts w:ascii="仿宋_GB2312" w:eastAsia="仿宋_GB2312" w:hAnsi="Arial" w:cs="Arial" w:hint="eastAsia"/>
          <w:color w:val="333333"/>
          <w:sz w:val="32"/>
          <w:szCs w:val="32"/>
          <w:lang w:eastAsia="zh-Hans"/>
        </w:rPr>
        <w:t>参与班会</w:t>
      </w:r>
      <w:r>
        <w:rPr>
          <w:rStyle w:val="bjh-p"/>
          <w:rFonts w:ascii="仿宋_GB2312" w:eastAsia="仿宋_GB2312" w:hAnsi="Arial" w:cs="Arial"/>
          <w:color w:val="333333"/>
          <w:sz w:val="32"/>
          <w:szCs w:val="32"/>
          <w:lang w:eastAsia="zh-Hans"/>
        </w:rPr>
        <w:t>、</w:t>
      </w:r>
      <w:r>
        <w:rPr>
          <w:rStyle w:val="bjh-p"/>
          <w:rFonts w:ascii="仿宋_GB2312" w:eastAsia="仿宋_GB2312" w:hAnsi="Arial" w:cs="Arial" w:hint="eastAsia"/>
          <w:color w:val="333333"/>
          <w:sz w:val="32"/>
          <w:szCs w:val="32"/>
          <w:lang w:eastAsia="zh-Hans"/>
        </w:rPr>
        <w:t>交流研讨等活动</w:t>
      </w:r>
      <w:r>
        <w:rPr>
          <w:rStyle w:val="bjh-p"/>
          <w:rFonts w:ascii="仿宋_GB2312" w:eastAsia="仿宋_GB2312" w:hAnsi="Arial" w:cs="Arial" w:hint="eastAsia"/>
          <w:color w:val="333333"/>
          <w:sz w:val="32"/>
          <w:szCs w:val="32"/>
        </w:rPr>
        <w:t>；</w:t>
      </w:r>
    </w:p>
    <w:p w14:paraId="3EDDA552" w14:textId="77777777" w:rsidR="00CC50CA" w:rsidRDefault="00CC50CA" w:rsidP="00CC50CA">
      <w:pPr>
        <w:spacing w:line="520" w:lineRule="exact"/>
        <w:ind w:firstLineChars="200" w:firstLine="640"/>
        <w:jc w:val="left"/>
        <w:rPr>
          <w:rStyle w:val="bjh-p"/>
          <w:rFonts w:ascii="仿宋_GB2312" w:eastAsia="仿宋_GB2312" w:hAnsi="Arial" w:cs="Arial"/>
          <w:color w:val="333333"/>
          <w:sz w:val="32"/>
          <w:szCs w:val="32"/>
        </w:rPr>
      </w:pPr>
      <w:r>
        <w:rPr>
          <w:rStyle w:val="bjh-p"/>
          <w:rFonts w:ascii="仿宋_GB2312" w:eastAsia="仿宋_GB2312" w:hAnsi="Arial" w:cs="Arial" w:hint="eastAsia"/>
          <w:color w:val="333333"/>
          <w:sz w:val="32"/>
          <w:szCs w:val="32"/>
        </w:rPr>
        <w:t>7</w:t>
      </w:r>
      <w:r>
        <w:rPr>
          <w:rStyle w:val="bjh-p"/>
          <w:rFonts w:ascii="仿宋_GB2312" w:eastAsia="仿宋_GB2312" w:hAnsi="Arial" w:cs="Arial"/>
          <w:color w:val="333333"/>
          <w:sz w:val="32"/>
          <w:szCs w:val="32"/>
        </w:rPr>
        <w:t>.</w:t>
      </w:r>
      <w:r>
        <w:rPr>
          <w:rStyle w:val="bjh-p"/>
          <w:rFonts w:ascii="仿宋_GB2312" w:eastAsia="仿宋_GB2312" w:hAnsi="Arial" w:cs="Arial" w:hint="eastAsia"/>
          <w:color w:val="333333"/>
          <w:sz w:val="32"/>
          <w:szCs w:val="32"/>
        </w:rPr>
        <w:t>本年度工作考核合格（团支部工作、学生组织工作等）。</w:t>
      </w:r>
    </w:p>
    <w:p w14:paraId="581C1467" w14:textId="77777777" w:rsidR="00CC50CA" w:rsidRDefault="00CC50CA" w:rsidP="00CC50CA">
      <w:pPr>
        <w:spacing w:line="520" w:lineRule="exact"/>
        <w:ind w:firstLineChars="200" w:firstLine="640"/>
        <w:jc w:val="left"/>
        <w:rPr>
          <w:rStyle w:val="bjh-p"/>
          <w:rFonts w:ascii="仿宋_GB2312" w:eastAsia="仿宋_GB2312" w:hAnsi="Arial" w:cs="Arial"/>
          <w:color w:val="333333"/>
          <w:sz w:val="32"/>
          <w:szCs w:val="32"/>
        </w:rPr>
      </w:pPr>
      <w:r>
        <w:rPr>
          <w:rStyle w:val="bjh-p"/>
          <w:rFonts w:ascii="仿宋_GB2312" w:eastAsia="仿宋_GB2312" w:hAnsi="Arial" w:cs="Arial" w:hint="eastAsia"/>
          <w:color w:val="333333"/>
          <w:sz w:val="32"/>
          <w:szCs w:val="32"/>
        </w:rPr>
        <w:t>8.完成当年度培养计划和课程的其他有关要求。</w:t>
      </w:r>
    </w:p>
    <w:p w14:paraId="4847968C" w14:textId="77777777" w:rsidR="00CC50CA" w:rsidRDefault="00CC50CA" w:rsidP="00CC50CA">
      <w:pPr>
        <w:spacing w:line="520" w:lineRule="exact"/>
        <w:ind w:firstLineChars="200" w:firstLine="643"/>
        <w:jc w:val="left"/>
        <w:rPr>
          <w:rStyle w:val="bjh-p"/>
          <w:rFonts w:ascii="仿宋_GB2312" w:eastAsia="仿宋_GB2312" w:hAnsi="Arial" w:cs="Arial"/>
          <w:b/>
          <w:bCs/>
          <w:color w:val="333333"/>
          <w:sz w:val="32"/>
          <w:szCs w:val="32"/>
          <w:lang w:eastAsia="zh-Hans"/>
        </w:rPr>
      </w:pPr>
      <w:r>
        <w:rPr>
          <w:rStyle w:val="bjh-p"/>
          <w:rFonts w:ascii="仿宋_GB2312" w:eastAsia="仿宋_GB2312" w:hAnsi="Arial" w:cs="Arial" w:hint="eastAsia"/>
          <w:b/>
          <w:bCs/>
          <w:color w:val="333333"/>
          <w:sz w:val="32"/>
          <w:szCs w:val="32"/>
          <w:lang w:eastAsia="zh-Hans"/>
        </w:rPr>
        <w:t>加分项</w:t>
      </w:r>
      <w:r>
        <w:rPr>
          <w:rStyle w:val="bjh-p"/>
          <w:rFonts w:ascii="仿宋_GB2312" w:eastAsia="仿宋_GB2312" w:hAnsi="Arial" w:cs="Arial"/>
          <w:b/>
          <w:bCs/>
          <w:color w:val="333333"/>
          <w:sz w:val="32"/>
          <w:szCs w:val="32"/>
          <w:lang w:eastAsia="zh-Hans"/>
        </w:rPr>
        <w:t>：</w:t>
      </w:r>
    </w:p>
    <w:p w14:paraId="7D675E9C" w14:textId="77777777" w:rsidR="00CC50CA" w:rsidRDefault="00CC50CA" w:rsidP="00CC50CA">
      <w:pPr>
        <w:spacing w:line="520" w:lineRule="exact"/>
        <w:ind w:firstLineChars="200" w:firstLine="640"/>
        <w:jc w:val="left"/>
        <w:rPr>
          <w:rStyle w:val="bjh-p"/>
          <w:rFonts w:ascii="仿宋_GB2312" w:eastAsia="仿宋_GB2312" w:hAnsi="Arial" w:cs="Arial"/>
          <w:color w:val="333333"/>
          <w:sz w:val="32"/>
          <w:szCs w:val="32"/>
          <w:lang w:eastAsia="zh-Hans"/>
        </w:rPr>
      </w:pPr>
      <w:r>
        <w:rPr>
          <w:rStyle w:val="bjh-p"/>
          <w:rFonts w:ascii="仿宋_GB2312" w:eastAsia="仿宋_GB2312" w:hAnsi="Arial" w:cs="Arial"/>
          <w:color w:val="333333"/>
          <w:sz w:val="32"/>
          <w:szCs w:val="32"/>
          <w:lang w:eastAsia="zh-Hans"/>
        </w:rPr>
        <w:t>1</w:t>
      </w:r>
      <w:r>
        <w:rPr>
          <w:rStyle w:val="bjh-p"/>
          <w:rFonts w:ascii="仿宋_GB2312" w:eastAsia="仿宋_GB2312" w:hAnsi="Arial" w:cs="Arial" w:hint="eastAsia"/>
          <w:color w:val="333333"/>
          <w:sz w:val="32"/>
          <w:szCs w:val="32"/>
          <w:lang w:eastAsia="zh-Hans"/>
        </w:rPr>
        <w:t>.本年度取得发展激励</w:t>
      </w:r>
      <w:r>
        <w:rPr>
          <w:rStyle w:val="bjh-p"/>
          <w:rFonts w:ascii="仿宋_GB2312" w:eastAsia="仿宋_GB2312" w:hAnsi="Arial" w:cs="Arial"/>
          <w:color w:val="333333"/>
          <w:sz w:val="32"/>
          <w:szCs w:val="32"/>
          <w:lang w:eastAsia="zh-Hans"/>
        </w:rPr>
        <w:t>（</w:t>
      </w:r>
      <w:r>
        <w:rPr>
          <w:rStyle w:val="bjh-p"/>
          <w:rFonts w:ascii="仿宋_GB2312" w:eastAsia="仿宋_GB2312" w:hAnsi="Arial" w:cs="Arial" w:hint="eastAsia"/>
          <w:color w:val="333333"/>
          <w:sz w:val="32"/>
          <w:szCs w:val="32"/>
          <w:lang w:eastAsia="zh-Hans"/>
        </w:rPr>
        <w:t>推优入党等政治进步，</w:t>
      </w:r>
      <w:r>
        <w:rPr>
          <w:rStyle w:val="bjh-p"/>
          <w:rFonts w:ascii="仿宋_GB2312" w:eastAsia="仿宋_GB2312" w:hAnsi="Arial" w:cs="Arial"/>
          <w:color w:val="333333"/>
          <w:sz w:val="32"/>
          <w:szCs w:val="32"/>
          <w:lang w:eastAsia="zh-Hans"/>
        </w:rPr>
        <w:t>或</w:t>
      </w:r>
      <w:r>
        <w:rPr>
          <w:rStyle w:val="bjh-p"/>
          <w:rFonts w:ascii="仿宋_GB2312" w:eastAsia="仿宋_GB2312" w:hAnsi="Arial" w:cs="Arial" w:hint="eastAsia"/>
          <w:color w:val="333333"/>
          <w:sz w:val="32"/>
          <w:szCs w:val="32"/>
          <w:lang w:eastAsia="zh-Hans"/>
        </w:rPr>
        <w:t>获得校级以上综合奖项等</w:t>
      </w:r>
      <w:r>
        <w:rPr>
          <w:rStyle w:val="bjh-p"/>
          <w:rFonts w:ascii="仿宋_GB2312" w:eastAsia="仿宋_GB2312" w:hAnsi="Arial" w:cs="Arial"/>
          <w:color w:val="333333"/>
          <w:sz w:val="32"/>
          <w:szCs w:val="32"/>
          <w:lang w:eastAsia="zh-Hans"/>
        </w:rPr>
        <w:t>）；</w:t>
      </w:r>
    </w:p>
    <w:p w14:paraId="01A57A24" w14:textId="77777777" w:rsidR="00CC50CA" w:rsidRDefault="00CC50CA" w:rsidP="00CC50CA">
      <w:pPr>
        <w:spacing w:line="520" w:lineRule="exact"/>
        <w:ind w:firstLineChars="200" w:firstLine="640"/>
        <w:jc w:val="left"/>
        <w:rPr>
          <w:rStyle w:val="bjh-p"/>
          <w:rFonts w:ascii="仿宋_GB2312" w:eastAsia="仿宋_GB2312" w:hAnsi="Arial" w:cs="Arial"/>
          <w:color w:val="333333"/>
          <w:sz w:val="32"/>
          <w:szCs w:val="32"/>
        </w:rPr>
      </w:pPr>
      <w:r>
        <w:rPr>
          <w:rStyle w:val="bjh-p"/>
          <w:rFonts w:ascii="仿宋_GB2312" w:eastAsia="仿宋_GB2312" w:hAnsi="Arial" w:cs="Arial" w:hint="eastAsia"/>
          <w:color w:val="333333"/>
          <w:sz w:val="32"/>
          <w:szCs w:val="32"/>
        </w:rPr>
        <w:t>2</w:t>
      </w:r>
      <w:r>
        <w:rPr>
          <w:rStyle w:val="bjh-p"/>
          <w:rFonts w:ascii="仿宋_GB2312" w:eastAsia="仿宋_GB2312" w:hAnsi="Arial" w:cs="Arial"/>
          <w:color w:val="333333"/>
          <w:sz w:val="32"/>
          <w:szCs w:val="32"/>
        </w:rPr>
        <w:t>.</w:t>
      </w:r>
      <w:r>
        <w:rPr>
          <w:rStyle w:val="bjh-p"/>
          <w:rFonts w:ascii="仿宋_GB2312" w:eastAsia="仿宋_GB2312" w:hAnsi="Arial" w:cs="Arial" w:hint="eastAsia"/>
          <w:color w:val="333333"/>
          <w:sz w:val="32"/>
          <w:szCs w:val="32"/>
        </w:rPr>
        <w:t>以骨干身份主持特色活动获得校级立项并结项，如“领航工程”、“磐石计划”、“学生科技节”项目等。</w:t>
      </w:r>
    </w:p>
    <w:p w14:paraId="444B671B" w14:textId="77777777" w:rsidR="00CC50CA" w:rsidRDefault="00CC50CA" w:rsidP="00CC50CA">
      <w:pPr>
        <w:spacing w:line="520" w:lineRule="exact"/>
        <w:ind w:firstLineChars="200" w:firstLine="640"/>
        <w:jc w:val="left"/>
        <w:rPr>
          <w:rStyle w:val="bjh-p"/>
          <w:rFonts w:ascii="仿宋_GB2312" w:eastAsia="仿宋_GB2312" w:hAnsi="Arial" w:cs="Arial"/>
          <w:color w:val="333333"/>
          <w:sz w:val="32"/>
          <w:szCs w:val="32"/>
          <w:lang w:eastAsia="zh-Hans"/>
        </w:rPr>
      </w:pPr>
      <w:r>
        <w:rPr>
          <w:rStyle w:val="bjh-p"/>
          <w:rFonts w:ascii="仿宋_GB2312" w:eastAsia="仿宋_GB2312" w:hAnsi="Arial" w:cs="Arial"/>
          <w:color w:val="333333"/>
          <w:sz w:val="32"/>
          <w:szCs w:val="32"/>
          <w:lang w:eastAsia="zh-Hans"/>
        </w:rPr>
        <w:t>2</w:t>
      </w:r>
      <w:r>
        <w:rPr>
          <w:rStyle w:val="bjh-p"/>
          <w:rFonts w:ascii="仿宋_GB2312" w:eastAsia="仿宋_GB2312" w:hAnsi="Arial" w:cs="Arial" w:hint="eastAsia"/>
          <w:color w:val="333333"/>
          <w:sz w:val="32"/>
          <w:szCs w:val="32"/>
          <w:lang w:eastAsia="zh-Hans"/>
        </w:rPr>
        <w:t>.在重大事件</w:t>
      </w:r>
      <w:r>
        <w:rPr>
          <w:rStyle w:val="bjh-p"/>
          <w:rFonts w:ascii="仿宋_GB2312" w:eastAsia="仿宋_GB2312" w:hAnsi="Arial" w:cs="Arial"/>
          <w:color w:val="333333"/>
          <w:sz w:val="32"/>
          <w:szCs w:val="32"/>
          <w:lang w:eastAsia="zh-Hans"/>
        </w:rPr>
        <w:t>、</w:t>
      </w:r>
      <w:r>
        <w:rPr>
          <w:rStyle w:val="bjh-p"/>
          <w:rFonts w:ascii="仿宋_GB2312" w:eastAsia="仿宋_GB2312" w:hAnsi="Arial" w:cs="Arial" w:hint="eastAsia"/>
          <w:color w:val="333333"/>
          <w:sz w:val="32"/>
          <w:szCs w:val="32"/>
          <w:lang w:eastAsia="zh-Hans"/>
        </w:rPr>
        <w:t>重要任务中表现突出</w:t>
      </w:r>
      <w:r>
        <w:rPr>
          <w:rStyle w:val="bjh-p"/>
          <w:rFonts w:ascii="仿宋_GB2312" w:eastAsia="仿宋_GB2312" w:hAnsi="Arial" w:cs="Arial"/>
          <w:color w:val="333333"/>
          <w:sz w:val="32"/>
          <w:szCs w:val="32"/>
          <w:lang w:eastAsia="zh-Hans"/>
        </w:rPr>
        <w:t>（</w:t>
      </w:r>
      <w:r>
        <w:rPr>
          <w:rStyle w:val="bjh-p"/>
          <w:rFonts w:ascii="仿宋_GB2312" w:eastAsia="仿宋_GB2312" w:hAnsi="Arial" w:cs="Arial" w:hint="eastAsia"/>
          <w:color w:val="333333"/>
          <w:sz w:val="32"/>
          <w:szCs w:val="32"/>
          <w:lang w:eastAsia="zh-Hans"/>
        </w:rPr>
        <w:t>如担任</w:t>
      </w:r>
      <w:r>
        <w:rPr>
          <w:rStyle w:val="bjh-p"/>
          <w:rFonts w:ascii="仿宋_GB2312" w:eastAsia="仿宋_GB2312" w:hAnsi="Arial" w:cs="Arial" w:hint="eastAsia"/>
          <w:color w:val="333333"/>
          <w:sz w:val="32"/>
          <w:szCs w:val="32"/>
        </w:rPr>
        <w:t>大型活动</w:t>
      </w:r>
      <w:r>
        <w:rPr>
          <w:rStyle w:val="bjh-p"/>
          <w:rFonts w:ascii="仿宋_GB2312" w:eastAsia="仿宋_GB2312" w:hAnsi="Arial" w:cs="Arial" w:hint="eastAsia"/>
          <w:color w:val="333333"/>
          <w:sz w:val="32"/>
          <w:szCs w:val="32"/>
          <w:lang w:eastAsia="zh-Hans"/>
        </w:rPr>
        <w:t>骨干志愿者等</w:t>
      </w:r>
      <w:r>
        <w:rPr>
          <w:rStyle w:val="bjh-p"/>
          <w:rFonts w:ascii="仿宋_GB2312" w:eastAsia="仿宋_GB2312" w:hAnsi="Arial" w:cs="Arial"/>
          <w:color w:val="333333"/>
          <w:sz w:val="32"/>
          <w:szCs w:val="32"/>
          <w:lang w:eastAsia="zh-Hans"/>
        </w:rPr>
        <w:t>）；</w:t>
      </w:r>
    </w:p>
    <w:p w14:paraId="684ABFD6" w14:textId="17421752" w:rsidR="003706E7" w:rsidRPr="007B7093" w:rsidRDefault="00CC50CA" w:rsidP="007B7093">
      <w:pPr>
        <w:spacing w:line="520" w:lineRule="exact"/>
        <w:ind w:firstLineChars="200" w:firstLine="640"/>
        <w:jc w:val="left"/>
        <w:rPr>
          <w:rFonts w:ascii="仿宋_GB2312" w:eastAsia="仿宋_GB2312" w:hint="eastAsia"/>
          <w:sz w:val="32"/>
          <w:szCs w:val="32"/>
        </w:rPr>
      </w:pPr>
      <w:r>
        <w:rPr>
          <w:rStyle w:val="bjh-p"/>
          <w:rFonts w:ascii="仿宋_GB2312" w:eastAsia="仿宋_GB2312" w:hAnsi="Arial" w:cs="Arial"/>
          <w:color w:val="333333"/>
          <w:sz w:val="32"/>
          <w:szCs w:val="32"/>
          <w:lang w:eastAsia="zh-Hans"/>
        </w:rPr>
        <w:t>3</w:t>
      </w:r>
      <w:r>
        <w:rPr>
          <w:rStyle w:val="bjh-p"/>
          <w:rFonts w:ascii="仿宋_GB2312" w:eastAsia="仿宋_GB2312" w:hAnsi="Arial" w:cs="Arial" w:hint="eastAsia"/>
          <w:color w:val="333333"/>
          <w:sz w:val="32"/>
          <w:szCs w:val="32"/>
          <w:lang w:eastAsia="zh-Hans"/>
        </w:rPr>
        <w:t>.毕业生赴重点地区、重大工程、重大项目、重要领域就业</w:t>
      </w:r>
      <w:r>
        <w:rPr>
          <w:rStyle w:val="bjh-p"/>
          <w:rFonts w:ascii="仿宋_GB2312" w:eastAsia="仿宋_GB2312" w:hAnsi="Arial" w:cs="Arial"/>
          <w:color w:val="333333"/>
          <w:sz w:val="32"/>
          <w:szCs w:val="32"/>
          <w:lang w:eastAsia="zh-Hans"/>
        </w:rPr>
        <w:t>（</w:t>
      </w:r>
      <w:r>
        <w:rPr>
          <w:rStyle w:val="bjh-p"/>
          <w:rFonts w:ascii="仿宋_GB2312" w:eastAsia="仿宋_GB2312" w:hAnsi="Arial" w:cs="Arial" w:hint="eastAsia"/>
          <w:color w:val="333333"/>
          <w:sz w:val="32"/>
          <w:szCs w:val="32"/>
          <w:lang w:eastAsia="zh-Hans"/>
        </w:rPr>
        <w:t>如进入选调生队伍</w:t>
      </w:r>
      <w:r>
        <w:rPr>
          <w:rStyle w:val="bjh-p"/>
          <w:rFonts w:ascii="仿宋_GB2312" w:eastAsia="仿宋_GB2312" w:hAnsi="Arial" w:cs="Arial"/>
          <w:color w:val="333333"/>
          <w:sz w:val="32"/>
          <w:szCs w:val="32"/>
          <w:lang w:eastAsia="zh-Hans"/>
        </w:rPr>
        <w:t>、</w:t>
      </w:r>
      <w:r>
        <w:rPr>
          <w:rStyle w:val="bjh-p"/>
          <w:rFonts w:ascii="仿宋_GB2312" w:eastAsia="仿宋_GB2312" w:hAnsi="Arial" w:cs="Arial" w:hint="eastAsia"/>
          <w:color w:val="333333"/>
          <w:sz w:val="32"/>
          <w:szCs w:val="32"/>
          <w:lang w:eastAsia="zh-Hans"/>
        </w:rPr>
        <w:t>获取深造机会等</w:t>
      </w:r>
      <w:r>
        <w:rPr>
          <w:rStyle w:val="bjh-p"/>
          <w:rFonts w:ascii="仿宋_GB2312" w:eastAsia="仿宋_GB2312" w:hAnsi="Arial" w:cs="Arial"/>
          <w:color w:val="333333"/>
          <w:sz w:val="32"/>
          <w:szCs w:val="32"/>
          <w:lang w:eastAsia="zh-Hans"/>
        </w:rPr>
        <w:t>）。</w:t>
      </w:r>
    </w:p>
    <w:sectPr w:rsidR="003706E7" w:rsidRPr="007B709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3267E2" w14:textId="77777777" w:rsidR="00524BF1" w:rsidRDefault="00524BF1" w:rsidP="00CC50CA">
      <w:pPr>
        <w:ind w:firstLine="640"/>
        <w:rPr>
          <w:rFonts w:hint="eastAsia"/>
        </w:rPr>
      </w:pPr>
      <w:r>
        <w:separator/>
      </w:r>
    </w:p>
  </w:endnote>
  <w:endnote w:type="continuationSeparator" w:id="0">
    <w:p w14:paraId="40701A8D" w14:textId="77777777" w:rsidR="00524BF1" w:rsidRDefault="00524BF1" w:rsidP="00CC50CA">
      <w:pPr>
        <w:ind w:firstLine="640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4B5AF9" w14:textId="77777777" w:rsidR="00CC50CA" w:rsidRDefault="00CC50CA">
    <w:pPr>
      <w:pStyle w:val="af1"/>
      <w:ind w:firstLine="360"/>
      <w:rPr>
        <w:rFonts w:hint="eastAs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5D35F9" w14:textId="77777777" w:rsidR="00CC50CA" w:rsidRDefault="00CC50CA">
    <w:pPr>
      <w:pStyle w:val="af1"/>
      <w:ind w:firstLine="360"/>
      <w:rPr>
        <w:rFonts w:hint="eastAs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AF86BE" w14:textId="77777777" w:rsidR="00CC50CA" w:rsidRDefault="00CC50CA">
    <w:pPr>
      <w:pStyle w:val="af1"/>
      <w:ind w:firstLine="360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2103ED" w14:textId="77777777" w:rsidR="00524BF1" w:rsidRDefault="00524BF1" w:rsidP="00CC50CA">
      <w:pPr>
        <w:ind w:firstLine="640"/>
        <w:rPr>
          <w:rFonts w:hint="eastAsia"/>
        </w:rPr>
      </w:pPr>
      <w:r>
        <w:separator/>
      </w:r>
    </w:p>
  </w:footnote>
  <w:footnote w:type="continuationSeparator" w:id="0">
    <w:p w14:paraId="113D692F" w14:textId="77777777" w:rsidR="00524BF1" w:rsidRDefault="00524BF1" w:rsidP="00CC50CA">
      <w:pPr>
        <w:ind w:firstLine="640"/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8A28DD" w14:textId="77777777" w:rsidR="00CC50CA" w:rsidRDefault="00CC50CA">
    <w:pPr>
      <w:pStyle w:val="af"/>
      <w:ind w:firstLine="360"/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BEB281" w14:textId="77777777" w:rsidR="00CC50CA" w:rsidRDefault="00CC50CA">
    <w:pPr>
      <w:pStyle w:val="af"/>
      <w:ind w:firstLine="360"/>
      <w:rPr>
        <w:rFonts w:hint="eastAsia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E58862" w14:textId="77777777" w:rsidR="00CC50CA" w:rsidRDefault="00CC50CA">
    <w:pPr>
      <w:pStyle w:val="af"/>
      <w:ind w:firstLine="360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3890"/>
    <w:rsid w:val="002F2261"/>
    <w:rsid w:val="00313068"/>
    <w:rsid w:val="003706E7"/>
    <w:rsid w:val="004A26B3"/>
    <w:rsid w:val="00524BF1"/>
    <w:rsid w:val="00575C49"/>
    <w:rsid w:val="007B7093"/>
    <w:rsid w:val="0084209A"/>
    <w:rsid w:val="00A054DB"/>
    <w:rsid w:val="00AE3890"/>
    <w:rsid w:val="00B777FF"/>
    <w:rsid w:val="00CC5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FFB7CE2"/>
  <w15:chartTrackingRefBased/>
  <w15:docId w15:val="{084871B6-89DE-47C3-A39F-C450AAFB2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50CA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777FF"/>
    <w:pPr>
      <w:keepNext/>
      <w:keepLines/>
      <w:spacing w:line="560" w:lineRule="exact"/>
      <w:jc w:val="center"/>
      <w:outlineLvl w:val="0"/>
    </w:pPr>
    <w:rPr>
      <w:rFonts w:ascii="方正小标宋简体" w:eastAsia="方正小标宋简体" w:hAnsi="方正小标宋简体" w:cs="方正小标宋简体"/>
      <w:color w:val="000000" w:themeColor="text1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rsid w:val="00B777FF"/>
    <w:pPr>
      <w:keepNext/>
      <w:keepLines/>
      <w:spacing w:line="560" w:lineRule="exact"/>
      <w:ind w:firstLineChars="200" w:firstLine="200"/>
      <w:outlineLvl w:val="1"/>
    </w:pPr>
    <w:rPr>
      <w:rFonts w:ascii="黑体" w:eastAsia="黑体" w:hAnsi="黑体" w:cs="黑体"/>
      <w:color w:val="000000" w:themeColor="text1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B777FF"/>
    <w:pPr>
      <w:keepNext/>
      <w:keepLines/>
      <w:spacing w:line="560" w:lineRule="exact"/>
      <w:ind w:firstLineChars="200" w:firstLine="200"/>
      <w:outlineLvl w:val="2"/>
    </w:pPr>
    <w:rPr>
      <w:rFonts w:ascii="楷体_GB2312" w:eastAsia="楷体_GB2312" w:hAnsi="楷体_GB2312" w:cs="楷体_GB2312"/>
      <w:color w:val="000000" w:themeColor="text1"/>
      <w:sz w:val="32"/>
      <w:szCs w:val="32"/>
    </w:rPr>
  </w:style>
  <w:style w:type="paragraph" w:styleId="4">
    <w:name w:val="heading 4"/>
    <w:basedOn w:val="a"/>
    <w:next w:val="a"/>
    <w:link w:val="40"/>
    <w:uiPriority w:val="9"/>
    <w:unhideWhenUsed/>
    <w:qFormat/>
    <w:rsid w:val="00B777FF"/>
    <w:pPr>
      <w:keepNext/>
      <w:keepLines/>
      <w:spacing w:line="560" w:lineRule="exact"/>
      <w:ind w:firstLineChars="200" w:firstLine="200"/>
      <w:outlineLvl w:val="3"/>
    </w:pPr>
    <w:rPr>
      <w:rFonts w:ascii="仿宋_GB2312" w:eastAsia="仿宋_GB2312" w:hAnsi="仿宋_GB2312" w:cstheme="majorBidi"/>
      <w:b/>
      <w:bCs/>
      <w:color w:val="000000" w:themeColor="text1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A26B3"/>
    <w:pPr>
      <w:keepNext/>
      <w:keepLines/>
      <w:spacing w:before="80" w:after="40" w:line="560" w:lineRule="exact"/>
      <w:ind w:firstLineChars="200" w:firstLine="200"/>
      <w:outlineLvl w:val="4"/>
    </w:pPr>
    <w:rPr>
      <w:rFonts w:ascii="仿宋_GB2312" w:eastAsia="仿宋_GB2312" w:hAnsi="仿宋_GB2312"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A26B3"/>
    <w:pPr>
      <w:keepNext/>
      <w:keepLines/>
      <w:spacing w:before="40" w:line="560" w:lineRule="exact"/>
      <w:ind w:firstLineChars="200" w:firstLine="200"/>
      <w:outlineLvl w:val="5"/>
    </w:pPr>
    <w:rPr>
      <w:rFonts w:ascii="仿宋_GB2312" w:eastAsia="仿宋_GB2312" w:hAnsi="仿宋_GB2312" w:cstheme="majorBidi"/>
      <w:b/>
      <w:bCs/>
      <w:color w:val="0F4761" w:themeColor="accent1" w:themeShade="BF"/>
      <w:sz w:val="32"/>
      <w:szCs w:val="3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A26B3"/>
    <w:pPr>
      <w:keepNext/>
      <w:keepLines/>
      <w:spacing w:before="40" w:line="560" w:lineRule="exact"/>
      <w:ind w:firstLineChars="200" w:firstLine="200"/>
      <w:outlineLvl w:val="6"/>
    </w:pPr>
    <w:rPr>
      <w:rFonts w:ascii="仿宋_GB2312" w:eastAsia="仿宋_GB2312" w:hAnsi="仿宋_GB2312" w:cstheme="majorBidi"/>
      <w:b/>
      <w:bCs/>
      <w:color w:val="595959" w:themeColor="text1" w:themeTint="A6"/>
      <w:sz w:val="32"/>
      <w:szCs w:val="3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A26B3"/>
    <w:pPr>
      <w:keepNext/>
      <w:keepLines/>
      <w:spacing w:line="560" w:lineRule="exact"/>
      <w:ind w:firstLineChars="200" w:firstLine="200"/>
      <w:outlineLvl w:val="7"/>
    </w:pPr>
    <w:rPr>
      <w:rFonts w:ascii="仿宋_GB2312" w:eastAsia="仿宋_GB2312" w:hAnsi="仿宋_GB2312" w:cstheme="majorBidi"/>
      <w:color w:val="595959" w:themeColor="text1" w:themeTint="A6"/>
      <w:sz w:val="32"/>
      <w:szCs w:val="3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A26B3"/>
    <w:pPr>
      <w:keepNext/>
      <w:keepLines/>
      <w:spacing w:line="560" w:lineRule="exact"/>
      <w:ind w:firstLineChars="200" w:firstLine="200"/>
      <w:outlineLvl w:val="8"/>
    </w:pPr>
    <w:rPr>
      <w:rFonts w:ascii="仿宋_GB2312" w:eastAsiaTheme="majorEastAsia" w:hAnsi="仿宋_GB2312" w:cstheme="majorBidi"/>
      <w:color w:val="595959" w:themeColor="text1" w:themeTint="A6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777FF"/>
    <w:rPr>
      <w:rFonts w:ascii="方正小标宋简体" w:eastAsia="方正小标宋简体" w:hAnsi="方正小标宋简体" w:cs="方正小标宋简体"/>
      <w:color w:val="000000" w:themeColor="text1"/>
      <w:sz w:val="44"/>
      <w:szCs w:val="44"/>
    </w:rPr>
  </w:style>
  <w:style w:type="character" w:customStyle="1" w:styleId="20">
    <w:name w:val="标题 2 字符"/>
    <w:basedOn w:val="a0"/>
    <w:link w:val="2"/>
    <w:uiPriority w:val="9"/>
    <w:rsid w:val="00B777FF"/>
    <w:rPr>
      <w:rFonts w:ascii="黑体" w:eastAsia="黑体" w:hAnsi="黑体" w:cs="黑体"/>
      <w:color w:val="000000" w:themeColor="text1"/>
      <w:sz w:val="32"/>
      <w:szCs w:val="32"/>
    </w:rPr>
  </w:style>
  <w:style w:type="character" w:customStyle="1" w:styleId="30">
    <w:name w:val="标题 3 字符"/>
    <w:basedOn w:val="a0"/>
    <w:link w:val="3"/>
    <w:uiPriority w:val="9"/>
    <w:rsid w:val="00B777FF"/>
    <w:rPr>
      <w:rFonts w:ascii="楷体_GB2312" w:eastAsia="楷体_GB2312" w:hAnsi="楷体_GB2312" w:cs="楷体_GB2312"/>
      <w:color w:val="000000" w:themeColor="text1"/>
      <w:sz w:val="32"/>
      <w:szCs w:val="32"/>
    </w:rPr>
  </w:style>
  <w:style w:type="character" w:customStyle="1" w:styleId="40">
    <w:name w:val="标题 4 字符"/>
    <w:basedOn w:val="a0"/>
    <w:link w:val="4"/>
    <w:uiPriority w:val="9"/>
    <w:rsid w:val="00B777FF"/>
    <w:rPr>
      <w:rFonts w:ascii="仿宋_GB2312" w:eastAsia="仿宋_GB2312" w:hAnsi="仿宋_GB2312" w:cstheme="majorBidi"/>
      <w:b/>
      <w:bCs/>
      <w:color w:val="000000" w:themeColor="text1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4A26B3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4A26B3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4A26B3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4A26B3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4A26B3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4A26B3"/>
    <w:pPr>
      <w:spacing w:after="80" w:line="560" w:lineRule="exact"/>
      <w:ind w:firstLineChars="200" w:firstLine="200"/>
      <w:contextualSpacing/>
      <w:jc w:val="center"/>
    </w:pPr>
    <w:rPr>
      <w:rFonts w:asciiTheme="majorHAnsi" w:eastAsiaTheme="majorEastAsia" w:hAnsiTheme="majorHAnsi" w:cstheme="majorBidi"/>
      <w:color w:val="000000" w:themeColor="text1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4A26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A26B3"/>
    <w:pPr>
      <w:numPr>
        <w:ilvl w:val="1"/>
      </w:numPr>
      <w:spacing w:after="160" w:line="560" w:lineRule="exact"/>
      <w:ind w:firstLineChars="200" w:firstLine="20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4A26B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A26B3"/>
    <w:pPr>
      <w:spacing w:before="160" w:after="160" w:line="560" w:lineRule="exact"/>
      <w:ind w:firstLineChars="200" w:firstLine="200"/>
      <w:jc w:val="center"/>
    </w:pPr>
    <w:rPr>
      <w:rFonts w:ascii="仿宋_GB2312" w:eastAsia="仿宋_GB2312" w:hAnsi="仿宋_GB2312" w:cs="仿宋_GB2312"/>
      <w:i/>
      <w:iCs/>
      <w:color w:val="404040" w:themeColor="text1" w:themeTint="BF"/>
      <w:sz w:val="32"/>
      <w:szCs w:val="32"/>
    </w:rPr>
  </w:style>
  <w:style w:type="character" w:customStyle="1" w:styleId="a8">
    <w:name w:val="引用 字符"/>
    <w:basedOn w:val="a0"/>
    <w:link w:val="a7"/>
    <w:uiPriority w:val="29"/>
    <w:rsid w:val="004A26B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A26B3"/>
    <w:pPr>
      <w:spacing w:line="560" w:lineRule="exact"/>
      <w:ind w:left="720" w:firstLineChars="200" w:firstLine="200"/>
      <w:contextualSpacing/>
    </w:pPr>
    <w:rPr>
      <w:rFonts w:ascii="仿宋_GB2312" w:eastAsia="仿宋_GB2312" w:hAnsi="仿宋_GB2312" w:cs="仿宋_GB2312"/>
      <w:color w:val="000000" w:themeColor="text1"/>
      <w:sz w:val="32"/>
      <w:szCs w:val="32"/>
    </w:rPr>
  </w:style>
  <w:style w:type="character" w:styleId="aa">
    <w:name w:val="Intense Emphasis"/>
    <w:basedOn w:val="a0"/>
    <w:uiPriority w:val="21"/>
    <w:qFormat/>
    <w:rsid w:val="004A26B3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A26B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560" w:lineRule="exact"/>
      <w:ind w:left="864" w:right="864" w:firstLineChars="200" w:firstLine="200"/>
      <w:jc w:val="center"/>
    </w:pPr>
    <w:rPr>
      <w:rFonts w:ascii="仿宋_GB2312" w:eastAsia="仿宋_GB2312" w:hAnsi="仿宋_GB2312" w:cs="仿宋_GB2312"/>
      <w:i/>
      <w:iCs/>
      <w:color w:val="0F4761" w:themeColor="accent1" w:themeShade="BF"/>
      <w:sz w:val="32"/>
      <w:szCs w:val="32"/>
    </w:rPr>
  </w:style>
  <w:style w:type="character" w:customStyle="1" w:styleId="ac">
    <w:name w:val="明显引用 字符"/>
    <w:basedOn w:val="a0"/>
    <w:link w:val="ab"/>
    <w:uiPriority w:val="30"/>
    <w:rsid w:val="004A26B3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4A26B3"/>
    <w:rPr>
      <w:b/>
      <w:bCs/>
      <w:smallCaps/>
      <w:color w:val="0F4761" w:themeColor="accent1" w:themeShade="BF"/>
      <w:spacing w:val="5"/>
    </w:rPr>
  </w:style>
  <w:style w:type="paragraph" w:styleId="ae">
    <w:name w:val="No Spacing"/>
    <w:uiPriority w:val="1"/>
    <w:rsid w:val="00B777FF"/>
    <w:pPr>
      <w:widowControl w:val="0"/>
      <w:ind w:firstLineChars="200" w:firstLine="200"/>
      <w:jc w:val="both"/>
    </w:pPr>
    <w:rPr>
      <w:rFonts w:ascii="仿宋_GB2312" w:eastAsia="仿宋_GB2312" w:hAnsi="仿宋_GB2312" w:cs="仿宋_GB2312"/>
      <w:color w:val="000000" w:themeColor="text1"/>
      <w:sz w:val="32"/>
      <w:szCs w:val="32"/>
    </w:rPr>
  </w:style>
  <w:style w:type="paragraph" w:styleId="af">
    <w:name w:val="header"/>
    <w:basedOn w:val="a"/>
    <w:link w:val="af0"/>
    <w:uiPriority w:val="99"/>
    <w:unhideWhenUsed/>
    <w:rsid w:val="00CC50CA"/>
    <w:pPr>
      <w:tabs>
        <w:tab w:val="center" w:pos="4153"/>
        <w:tab w:val="right" w:pos="8306"/>
      </w:tabs>
      <w:snapToGrid w:val="0"/>
      <w:spacing w:line="240" w:lineRule="atLeast"/>
      <w:ind w:firstLineChars="200" w:firstLine="200"/>
      <w:jc w:val="center"/>
    </w:pPr>
    <w:rPr>
      <w:rFonts w:ascii="仿宋_GB2312" w:eastAsia="仿宋_GB2312" w:hAnsi="仿宋_GB2312" w:cs="仿宋_GB2312"/>
      <w:color w:val="000000" w:themeColor="text1"/>
      <w:sz w:val="18"/>
      <w:szCs w:val="18"/>
    </w:rPr>
  </w:style>
  <w:style w:type="character" w:customStyle="1" w:styleId="af0">
    <w:name w:val="页眉 字符"/>
    <w:basedOn w:val="a0"/>
    <w:link w:val="af"/>
    <w:uiPriority w:val="99"/>
    <w:rsid w:val="00CC50CA"/>
    <w:rPr>
      <w:rFonts w:ascii="仿宋_GB2312" w:eastAsia="仿宋_GB2312" w:hAnsi="仿宋_GB2312" w:cs="仿宋_GB2312"/>
      <w:color w:val="000000" w:themeColor="text1"/>
      <w:sz w:val="18"/>
      <w:szCs w:val="18"/>
    </w:rPr>
  </w:style>
  <w:style w:type="paragraph" w:styleId="af1">
    <w:name w:val="footer"/>
    <w:basedOn w:val="a"/>
    <w:link w:val="af2"/>
    <w:uiPriority w:val="99"/>
    <w:unhideWhenUsed/>
    <w:rsid w:val="00CC50CA"/>
    <w:pPr>
      <w:tabs>
        <w:tab w:val="center" w:pos="4153"/>
        <w:tab w:val="right" w:pos="8306"/>
      </w:tabs>
      <w:snapToGrid w:val="0"/>
      <w:spacing w:line="240" w:lineRule="atLeast"/>
      <w:ind w:firstLineChars="200" w:firstLine="200"/>
      <w:jc w:val="left"/>
    </w:pPr>
    <w:rPr>
      <w:rFonts w:ascii="仿宋_GB2312" w:eastAsia="仿宋_GB2312" w:hAnsi="仿宋_GB2312" w:cs="仿宋_GB2312"/>
      <w:color w:val="000000" w:themeColor="text1"/>
      <w:sz w:val="18"/>
      <w:szCs w:val="18"/>
    </w:rPr>
  </w:style>
  <w:style w:type="character" w:customStyle="1" w:styleId="af2">
    <w:name w:val="页脚 字符"/>
    <w:basedOn w:val="a0"/>
    <w:link w:val="af1"/>
    <w:uiPriority w:val="99"/>
    <w:rsid w:val="00CC50CA"/>
    <w:rPr>
      <w:rFonts w:ascii="仿宋_GB2312" w:eastAsia="仿宋_GB2312" w:hAnsi="仿宋_GB2312" w:cs="仿宋_GB2312"/>
      <w:color w:val="000000" w:themeColor="text1"/>
      <w:sz w:val="18"/>
      <w:szCs w:val="18"/>
    </w:rPr>
  </w:style>
  <w:style w:type="character" w:customStyle="1" w:styleId="bjh-p">
    <w:name w:val="bjh-p"/>
    <w:basedOn w:val="a0"/>
    <w:qFormat/>
    <w:rsid w:val="00CC50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202</Words>
  <Characters>222</Characters>
  <Application>Microsoft Office Word</Application>
  <DocSecurity>0</DocSecurity>
  <Lines>14</Lines>
  <Paragraphs>15</Paragraphs>
  <ScaleCrop>false</ScaleCrop>
  <Company/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c83325</dc:creator>
  <cp:keywords/>
  <dc:description/>
  <cp:lastModifiedBy>c83325</cp:lastModifiedBy>
  <cp:revision>3</cp:revision>
  <dcterms:created xsi:type="dcterms:W3CDTF">2025-10-20T07:31:00Z</dcterms:created>
  <dcterms:modified xsi:type="dcterms:W3CDTF">2025-10-20T07:32:00Z</dcterms:modified>
</cp:coreProperties>
</file>